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F8119">
      <w:pPr>
        <w:spacing w:beforeLines="0" w:afterLines="0"/>
        <w:jc w:val="center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四川外国语大学游泳考试标准（试行）</w:t>
      </w:r>
    </w:p>
    <w:p w14:paraId="6653C9EE">
      <w:pPr>
        <w:spacing w:beforeLines="0" w:afterLines="0"/>
        <w:jc w:val="center"/>
        <w:rPr>
          <w:rFonts w:hint="eastAsia" w:ascii="华文楷体" w:hAnsi="华文楷体" w:eastAsia="华文楷体" w:cs="华文楷体"/>
          <w:sz w:val="36"/>
          <w:szCs w:val="36"/>
        </w:rPr>
      </w:pPr>
    </w:p>
    <w:p w14:paraId="6FC4AD36">
      <w:pPr>
        <w:spacing w:beforeLines="0" w:afterLines="0"/>
        <w:jc w:val="center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大一下学期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014"/>
        <w:gridCol w:w="1595"/>
      </w:tblGrid>
      <w:tr w14:paraId="0F59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7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7C160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得分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8381B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标    准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A44BE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考评方式</w:t>
            </w:r>
          </w:p>
        </w:tc>
      </w:tr>
      <w:tr w14:paraId="116C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B79A6F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EB7BBC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泳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4根道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（动作规范，换气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1-2次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36CCB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达标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  <w:tr w14:paraId="78CB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399DA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29AFDA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泳腿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3根道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（动作规范，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换气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CBB0F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达标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  <w:tr w14:paraId="62EC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3F8FC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6735F7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泳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2根道，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游泳呼吸技术、蛙泳腿技术动作熟练掌握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CA7FB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达标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</w:tbl>
    <w:tbl>
      <w:tblPr>
        <w:tblStyle w:val="3"/>
        <w:tblpPr w:leftFromText="180" w:rightFromText="180" w:vertAnchor="text" w:tblpX="10214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0"/>
      </w:tblGrid>
      <w:tr w14:paraId="472D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700" w:type="dxa"/>
          </w:tcPr>
          <w:p w14:paraId="39E57060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vertAlign w:val="baseline"/>
              </w:rPr>
            </w:pPr>
          </w:p>
        </w:tc>
      </w:tr>
    </w:tbl>
    <w:p w14:paraId="6FF7A726">
      <w:pPr>
        <w:spacing w:beforeLines="0" w:afterLines="0"/>
        <w:jc w:val="center"/>
        <w:rPr>
          <w:rFonts w:hint="default" w:ascii="华文楷体" w:hAnsi="华文楷体" w:eastAsia="华文楷体" w:cs="华文楷体"/>
          <w:sz w:val="21"/>
          <w:szCs w:val="21"/>
        </w:rPr>
      </w:pPr>
    </w:p>
    <w:p w14:paraId="51A24551">
      <w:pPr>
        <w:spacing w:beforeLines="0" w:afterLines="0"/>
        <w:jc w:val="center"/>
        <w:rPr>
          <w:rFonts w:hint="eastAsia" w:ascii="华文楷体" w:hAnsi="华文楷体" w:eastAsia="华文楷体" w:cs="华文楷体"/>
          <w:sz w:val="21"/>
          <w:szCs w:val="21"/>
        </w:rPr>
      </w:pPr>
    </w:p>
    <w:p w14:paraId="48EF3CA8">
      <w:pPr>
        <w:spacing w:beforeLines="0" w:afterLines="0"/>
        <w:jc w:val="center"/>
        <w:rPr>
          <w:rFonts w:hint="default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大二下学期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31"/>
        <w:gridCol w:w="2474"/>
        <w:gridCol w:w="1581"/>
      </w:tblGrid>
      <w:tr w14:paraId="755F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8CBD4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得分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CC81D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技术评定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1B5F9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0C372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考评方式</w:t>
            </w:r>
          </w:p>
        </w:tc>
      </w:tr>
      <w:tr w14:paraId="3C16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460BC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18-20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E09D2D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技评9分以上：动作娴熟，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手腿配合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换一次气</w:t>
            </w:r>
          </w:p>
        </w:tc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B1225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游1~3道，每道两分</w:t>
            </w:r>
          </w:p>
          <w:p w14:paraId="694AB9D3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 w14:paraId="6CB83EAD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游4~6道每道一分</w:t>
            </w:r>
          </w:p>
          <w:p w14:paraId="63797980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 w14:paraId="7AA7C462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游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8道满分10分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A9D13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技能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+技评</w:t>
            </w:r>
          </w:p>
          <w:p w14:paraId="0C68FADD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  <w:tr w14:paraId="36E4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30C7B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16-17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208D35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技评8分以上：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可两次或三次腿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换一次气</w:t>
            </w: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B97040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807575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技能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+技评</w:t>
            </w:r>
          </w:p>
          <w:p w14:paraId="15317822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  <w:tr w14:paraId="1623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A329A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12-15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C7D013">
            <w:pPr>
              <w:spacing w:beforeLines="0" w:afterLines="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技评6分以上：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换一次气</w:t>
            </w:r>
          </w:p>
        </w:tc>
        <w:tc>
          <w:tcPr>
            <w:tcW w:w="2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A25E7E">
            <w:pPr>
              <w:spacing w:beforeLines="0" w:afterLines="0"/>
              <w:jc w:val="left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CF168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技能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+技评</w:t>
            </w:r>
          </w:p>
          <w:p w14:paraId="13013036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考核</w:t>
            </w:r>
          </w:p>
        </w:tc>
      </w:tr>
    </w:tbl>
    <w:p w14:paraId="1F6B52F6">
      <w:pPr>
        <w:spacing w:beforeLines="0" w:afterLines="0"/>
        <w:jc w:val="center"/>
        <w:rPr>
          <w:rFonts w:hint="eastAsia" w:ascii="华文楷体" w:hAnsi="华文楷体" w:eastAsia="华文楷体" w:cs="华文楷体"/>
          <w:sz w:val="21"/>
          <w:szCs w:val="21"/>
        </w:rPr>
      </w:pPr>
    </w:p>
    <w:p w14:paraId="52DEFE6D">
      <w:pPr>
        <w:spacing w:beforeLines="0" w:afterLines="0"/>
        <w:jc w:val="lef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注：1、会游泳同学每次课教师根据学生能力安排游完200—400米运动量（不限时），期末游泳成绩给予满分。</w:t>
      </w:r>
    </w:p>
    <w:p w14:paraId="3BB5C518">
      <w:pPr>
        <w:spacing w:beforeLines="0" w:afterLines="0"/>
        <w:jc w:val="left"/>
        <w:rPr>
          <w:rFonts w:hint="default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 xml:space="preserve">    2、不宜游泳者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需要体育保健课审批，审核通过后</w:t>
      </w:r>
      <w:r>
        <w:rPr>
          <w:rFonts w:hint="eastAsia" w:ascii="华文楷体" w:hAnsi="华文楷体" w:eastAsia="华文楷体" w:cs="华文楷体"/>
          <w:sz w:val="21"/>
          <w:szCs w:val="21"/>
        </w:rPr>
        <w:t>该项目成绩以运动计步代替，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21"/>
          <w:szCs w:val="21"/>
        </w:rPr>
        <w:t>标准见附表。</w:t>
      </w:r>
    </w:p>
    <w:p w14:paraId="5024D706">
      <w:pPr>
        <w:spacing w:beforeLines="0" w:afterLines="0"/>
        <w:jc w:val="center"/>
        <w:rPr>
          <w:rFonts w:hint="eastAsia" w:ascii="华文楷体" w:hAnsi="华文楷体" w:eastAsia="华文楷体" w:cs="华文楷体"/>
          <w:sz w:val="21"/>
          <w:szCs w:val="21"/>
        </w:rPr>
      </w:pPr>
    </w:p>
    <w:p w14:paraId="09AEB1A6">
      <w:pPr>
        <w:spacing w:beforeLines="0" w:afterLines="0"/>
        <w:jc w:val="both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附表：</w:t>
      </w:r>
    </w:p>
    <w:p w14:paraId="7114ABA2">
      <w:pPr>
        <w:spacing w:beforeLines="0" w:afterLines="0"/>
        <w:jc w:val="center"/>
        <w:rPr>
          <w:rFonts w:hint="default" w:ascii="华文楷体" w:hAnsi="华文楷体" w:eastAsia="华文楷体" w:cs="华文楷体"/>
          <w:sz w:val="21"/>
          <w:szCs w:val="21"/>
        </w:rPr>
      </w:pPr>
    </w:p>
    <w:p w14:paraId="37C3FA9F">
      <w:pPr>
        <w:spacing w:beforeLines="0" w:afterLines="0"/>
        <w:jc w:val="center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游泳课替换项目（运动计步）评分标准（试行）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5"/>
        <w:gridCol w:w="1800"/>
        <w:gridCol w:w="1697"/>
      </w:tblGrid>
      <w:tr w14:paraId="5465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5FCDB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标   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26371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得 分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F1EA0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备 注</w:t>
            </w:r>
          </w:p>
        </w:tc>
      </w:tr>
      <w:tr w14:paraId="17FA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9FE6C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游泳课期间每周3次，每次10000步以上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F31E5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6B7D8D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任一计步软件</w:t>
            </w:r>
          </w:p>
        </w:tc>
      </w:tr>
      <w:tr w14:paraId="5E1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32FD0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游泳课期间每周3次，每次8000步以上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DEDE9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3B9C0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任一计步软件</w:t>
            </w:r>
          </w:p>
        </w:tc>
      </w:tr>
      <w:tr w14:paraId="439E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C562E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游泳课期间每周3次，每次6000步以上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8A35E">
            <w:pPr>
              <w:spacing w:beforeLines="0" w:afterLines="0"/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F65B3">
            <w:pPr>
              <w:spacing w:beforeLines="0" w:afterLines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任一计步软件</w:t>
            </w:r>
          </w:p>
        </w:tc>
      </w:tr>
    </w:tbl>
    <w:p w14:paraId="12CEE8DE">
      <w:pPr>
        <w:spacing w:beforeLines="0" w:afterLines="0"/>
        <w:rPr>
          <w:rFonts w:hint="eastAsia"/>
          <w:b/>
          <w:color w:val="0000FF"/>
          <w:sz w:val="21"/>
          <w:szCs w:val="21"/>
        </w:rPr>
      </w:pPr>
    </w:p>
    <w:p w14:paraId="14CB8B7E">
      <w:pPr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color w:val="0000FF"/>
          <w:lang w:val="en-US" w:eastAsia="zh-CN"/>
        </w:rPr>
      </w:pPr>
    </w:p>
    <w:p w14:paraId="17AF9ADF">
      <w:pPr>
        <w:rPr>
          <w:rFonts w:hint="eastAsia" w:ascii="华文楷体" w:hAnsi="华文楷体" w:eastAsia="华文楷体" w:cs="华文楷体"/>
        </w:rPr>
      </w:pPr>
    </w:p>
    <w:p w14:paraId="11EC5ADD">
      <w:pPr>
        <w:rPr>
          <w:rFonts w:hint="eastAsia" w:ascii="华文楷体" w:hAnsi="华文楷体" w:eastAsia="华文楷体" w:cs="华文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B6127"/>
    <w:rsid w:val="0BEA7EBE"/>
    <w:rsid w:val="1BAA69DB"/>
    <w:rsid w:val="21282B83"/>
    <w:rsid w:val="26061115"/>
    <w:rsid w:val="373628EF"/>
    <w:rsid w:val="383733B0"/>
    <w:rsid w:val="4C272790"/>
    <w:rsid w:val="4CCA37EA"/>
    <w:rsid w:val="4E52289A"/>
    <w:rsid w:val="5CA7032B"/>
    <w:rsid w:val="629372B1"/>
    <w:rsid w:val="64AE370C"/>
    <w:rsid w:val="69E41053"/>
    <w:rsid w:val="6F3040D9"/>
    <w:rsid w:val="73D47729"/>
    <w:rsid w:val="776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471</Characters>
  <Lines>0</Lines>
  <Paragraphs>0</Paragraphs>
  <TotalTime>4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2025-02-18T07:07:00Z</dcterms:created>
  <dc:creator>cheng'lei</dc:creator>
  <cp:lastModifiedBy>于乐</cp:lastModifiedBy>
  <dcterms:modified xsi:type="dcterms:W3CDTF">2025-04-20T00:33:32Z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eyJoZGlkIjoiNjk4OTQ2YzRjYTBmMWM3MTRlOTNiN2Q2YmM3Yzc2ODgiLCJ1c2VySWQiOiIyNjgxMTA3NDMifQ==</vt:lpwstr>
  </property>
  <property fmtid="{D5CDD505-2E9C-101B-9397-08002B2CF9AE}" pid="4" name="ICV">
    <vt:lpwstr>16EA4B3C5BFC4175ABEBA5BB34C32E5E_12</vt:lpwstr>
  </property>
</Properties>
</file>